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EE31E" w14:textId="77777777" w:rsidR="00843371" w:rsidRPr="00843371" w:rsidRDefault="00843371" w:rsidP="00A22A27">
      <w:pPr>
        <w:spacing w:line="311" w:lineRule="exact"/>
        <w:rPr>
          <w:rFonts w:ascii="Arial"/>
          <w:b/>
          <w:smallCaps/>
          <w:sz w:val="24"/>
          <w:szCs w:val="20"/>
        </w:rPr>
      </w:pPr>
    </w:p>
    <w:p w14:paraId="5EDA5AF8" w14:textId="43E14C0A" w:rsidR="00A22A27" w:rsidRPr="00D665D7" w:rsidRDefault="00CA550B" w:rsidP="00A22A27">
      <w:pPr>
        <w:spacing w:line="311" w:lineRule="exact"/>
        <w:rPr>
          <w:rFonts w:ascii="Arial"/>
          <w:b/>
          <w:sz w:val="28"/>
        </w:rPr>
      </w:pPr>
      <w:r w:rsidRPr="00D665D7">
        <w:rPr>
          <w:rFonts w:ascii="Arial"/>
          <w:b/>
          <w:smallCaps/>
          <w:sz w:val="28"/>
        </w:rPr>
        <w:t>Alina Perez</w:t>
      </w:r>
    </w:p>
    <w:p w14:paraId="79E0CDFB" w14:textId="39D798FA" w:rsidR="00A22A27" w:rsidRPr="00D665D7" w:rsidRDefault="00A22A27" w:rsidP="00A22A27">
      <w:pPr>
        <w:spacing w:before="229"/>
        <w:rPr>
          <w:rFonts w:ascii="Arial"/>
          <w:sz w:val="20"/>
        </w:rPr>
      </w:pPr>
      <w:r w:rsidRPr="00D665D7">
        <w:rPr>
          <w:rFonts w:ascii="Arial"/>
          <w:sz w:val="20"/>
        </w:rPr>
        <w:t>b.</w:t>
      </w:r>
      <w:r w:rsidRPr="00D665D7">
        <w:rPr>
          <w:rFonts w:ascii="Arial"/>
          <w:spacing w:val="-3"/>
          <w:sz w:val="20"/>
        </w:rPr>
        <w:t xml:space="preserve"> 19</w:t>
      </w:r>
      <w:r w:rsidR="00CA550B" w:rsidRPr="00D665D7">
        <w:rPr>
          <w:rFonts w:ascii="Arial"/>
          <w:spacing w:val="-3"/>
          <w:sz w:val="20"/>
        </w:rPr>
        <w:t>95</w:t>
      </w:r>
      <w:r w:rsidRPr="00D665D7">
        <w:rPr>
          <w:rFonts w:ascii="Arial"/>
          <w:spacing w:val="-3"/>
          <w:sz w:val="20"/>
        </w:rPr>
        <w:t xml:space="preserve">; </w:t>
      </w:r>
      <w:r w:rsidR="00CA550B" w:rsidRPr="00D665D7">
        <w:rPr>
          <w:rFonts w:ascii="Arial"/>
          <w:sz w:val="20"/>
        </w:rPr>
        <w:t>Miami, FL</w:t>
      </w:r>
    </w:p>
    <w:p w14:paraId="404B19FC" w14:textId="77777777" w:rsidR="00A22A27" w:rsidRPr="00D665D7" w:rsidRDefault="00A22A27" w:rsidP="00A22A27">
      <w:pPr>
        <w:rPr>
          <w:rFonts w:ascii="Arial"/>
          <w:sz w:val="20"/>
        </w:rPr>
      </w:pPr>
    </w:p>
    <w:p w14:paraId="1C309F82" w14:textId="77777777" w:rsidR="00A22A27" w:rsidRDefault="00A22A27" w:rsidP="00A22A27">
      <w:pPr>
        <w:rPr>
          <w:rFonts w:ascii="Arial"/>
          <w:b/>
          <w:sz w:val="20"/>
        </w:rPr>
      </w:pPr>
      <w:r>
        <w:rPr>
          <w:rFonts w:ascii="Arial"/>
          <w:b/>
          <w:smallCaps/>
          <w:spacing w:val="-2"/>
          <w:sz w:val="20"/>
        </w:rPr>
        <w:t>Education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5702"/>
      </w:tblGrid>
      <w:tr w:rsidR="00A22A27" w14:paraId="46233E85" w14:textId="77777777" w:rsidTr="00CA550B">
        <w:trPr>
          <w:trHeight w:val="171"/>
        </w:trPr>
        <w:tc>
          <w:tcPr>
            <w:tcW w:w="778" w:type="dxa"/>
          </w:tcPr>
          <w:p w14:paraId="158C8F9F" w14:textId="60A8E3AE" w:rsidR="00A22A27" w:rsidRDefault="00A22A27" w:rsidP="002F7F5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</w:t>
            </w:r>
            <w:r w:rsidR="00CA550B">
              <w:rPr>
                <w:spacing w:val="-4"/>
                <w:sz w:val="20"/>
              </w:rPr>
              <w:t>21</w:t>
            </w:r>
          </w:p>
        </w:tc>
        <w:tc>
          <w:tcPr>
            <w:tcW w:w="5702" w:type="dxa"/>
          </w:tcPr>
          <w:p w14:paraId="4C6E7FA2" w14:textId="718366E6" w:rsidR="00A22A27" w:rsidRDefault="00CA550B" w:rsidP="002F7F55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MFA, Yale University, New Haven, CT</w:t>
            </w:r>
          </w:p>
        </w:tc>
      </w:tr>
      <w:tr w:rsidR="00CA550B" w14:paraId="3CCDAEDC" w14:textId="77777777" w:rsidTr="00CA550B">
        <w:trPr>
          <w:trHeight w:val="207"/>
        </w:trPr>
        <w:tc>
          <w:tcPr>
            <w:tcW w:w="778" w:type="dxa"/>
          </w:tcPr>
          <w:p w14:paraId="40AD7B7B" w14:textId="16AB502D" w:rsidR="00CA550B" w:rsidRDefault="00CA550B" w:rsidP="002F7F55">
            <w:pPr>
              <w:pStyle w:val="TableParagraph"/>
              <w:spacing w:line="22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5702" w:type="dxa"/>
          </w:tcPr>
          <w:p w14:paraId="5A67023C" w14:textId="469BCBE8" w:rsidR="00CA550B" w:rsidRDefault="00CA550B" w:rsidP="002F7F55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BFA, Painting, Rhode Island School of Design, Providence, RI</w:t>
            </w:r>
          </w:p>
        </w:tc>
      </w:tr>
      <w:tr w:rsidR="00CA550B" w14:paraId="15BAA97F" w14:textId="77777777" w:rsidTr="00CA550B">
        <w:trPr>
          <w:trHeight w:val="207"/>
        </w:trPr>
        <w:tc>
          <w:tcPr>
            <w:tcW w:w="778" w:type="dxa"/>
          </w:tcPr>
          <w:p w14:paraId="5D5A57D7" w14:textId="2716CE0B" w:rsidR="00CA550B" w:rsidRDefault="00CA550B" w:rsidP="002F7F55">
            <w:pPr>
              <w:pStyle w:val="TableParagraph"/>
              <w:spacing w:line="22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5702" w:type="dxa"/>
          </w:tcPr>
          <w:p w14:paraId="6DE8C42B" w14:textId="717A1237" w:rsidR="00CA550B" w:rsidRDefault="00CA550B" w:rsidP="002F7F55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Fall Term, RISD European Honors Program, Rome, Italy</w:t>
            </w:r>
          </w:p>
        </w:tc>
      </w:tr>
    </w:tbl>
    <w:p w14:paraId="512257E5" w14:textId="77777777" w:rsidR="00A22A27" w:rsidRDefault="00A22A27" w:rsidP="00A22A27">
      <w:pPr>
        <w:rPr>
          <w:rFonts w:ascii="Times New Roman"/>
          <w:sz w:val="20"/>
        </w:rPr>
      </w:pPr>
    </w:p>
    <w:p w14:paraId="763049DD" w14:textId="57F1B844" w:rsidR="00A22A27" w:rsidRDefault="00A22A27" w:rsidP="00A22A27">
      <w:pPr>
        <w:spacing w:line="225" w:lineRule="exact"/>
        <w:rPr>
          <w:rFonts w:ascii="Arial"/>
          <w:b/>
          <w:sz w:val="20"/>
        </w:rPr>
      </w:pPr>
      <w:r>
        <w:rPr>
          <w:rFonts w:ascii="Arial"/>
          <w:b/>
          <w:smallCaps/>
          <w:sz w:val="20"/>
        </w:rPr>
        <w:t>Solo</w:t>
      </w:r>
      <w:r>
        <w:rPr>
          <w:rFonts w:ascii="Arial"/>
          <w:b/>
          <w:smallCaps/>
          <w:spacing w:val="-4"/>
          <w:sz w:val="20"/>
        </w:rPr>
        <w:t xml:space="preserve"> </w:t>
      </w:r>
      <w:r w:rsidR="00CA550B">
        <w:rPr>
          <w:rFonts w:ascii="Arial"/>
          <w:b/>
          <w:smallCaps/>
          <w:spacing w:val="-4"/>
          <w:sz w:val="20"/>
        </w:rPr>
        <w:t xml:space="preserve">and Two-Person </w:t>
      </w:r>
      <w:r>
        <w:rPr>
          <w:rFonts w:ascii="Arial"/>
          <w:b/>
          <w:smallCaps/>
          <w:spacing w:val="-2"/>
          <w:sz w:val="20"/>
        </w:rPr>
        <w:t>Exhibitions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7952"/>
      </w:tblGrid>
      <w:tr w:rsidR="00A22A27" w14:paraId="37FEA11E" w14:textId="77777777" w:rsidTr="00CA550B">
        <w:trPr>
          <w:trHeight w:val="225"/>
        </w:trPr>
        <w:tc>
          <w:tcPr>
            <w:tcW w:w="778" w:type="dxa"/>
          </w:tcPr>
          <w:p w14:paraId="7EF47312" w14:textId="5E96A740" w:rsidR="00A22A27" w:rsidRDefault="00554A57" w:rsidP="002F7F55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952" w:type="dxa"/>
          </w:tcPr>
          <w:p w14:paraId="02EF78EC" w14:textId="5D6F766F" w:rsidR="00A22A27" w:rsidRDefault="00554A57" w:rsidP="002F7F55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Family Romance, Yossi Milo, New York, NY</w:t>
            </w:r>
          </w:p>
        </w:tc>
      </w:tr>
      <w:tr w:rsidR="00554A57" w14:paraId="0F8E484E" w14:textId="77777777" w:rsidTr="00CA550B">
        <w:trPr>
          <w:trHeight w:val="225"/>
        </w:trPr>
        <w:tc>
          <w:tcPr>
            <w:tcW w:w="778" w:type="dxa"/>
          </w:tcPr>
          <w:p w14:paraId="7ECF203C" w14:textId="59312EAC" w:rsidR="00554A57" w:rsidRDefault="00554A57" w:rsidP="002F7F55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952" w:type="dxa"/>
          </w:tcPr>
          <w:p w14:paraId="6B149468" w14:textId="7485D08B" w:rsidR="00554A57" w:rsidRDefault="00554A57" w:rsidP="002F7F55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The Whole World is My Father, ADA Gallery, Rome, Italy</w:t>
            </w:r>
          </w:p>
        </w:tc>
      </w:tr>
      <w:tr w:rsidR="00A22A27" w:rsidRPr="00BD60DF" w14:paraId="045CAFA0" w14:textId="77777777" w:rsidTr="00CA550B">
        <w:trPr>
          <w:trHeight w:val="225"/>
        </w:trPr>
        <w:tc>
          <w:tcPr>
            <w:tcW w:w="778" w:type="dxa"/>
          </w:tcPr>
          <w:p w14:paraId="3E77DC42" w14:textId="77777777" w:rsidR="00A22A27" w:rsidRDefault="00A22A27" w:rsidP="002F7F55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952" w:type="dxa"/>
          </w:tcPr>
          <w:p w14:paraId="4EBEDE9A" w14:textId="77777777" w:rsidR="00A22A27" w:rsidRDefault="00CA550B" w:rsidP="002F7F55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The Turquoise Room, Various Small Fires, Dallas, TX</w:t>
            </w:r>
          </w:p>
          <w:p w14:paraId="63B0E650" w14:textId="77777777" w:rsidR="00CA550B" w:rsidRDefault="00CA550B" w:rsidP="002F7F55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Living Proof, with Arel Lisette, Kishka Gallery, White River Junction, VT</w:t>
            </w:r>
          </w:p>
          <w:p w14:paraId="5A76385A" w14:textId="3628DB27" w:rsidR="00CA550B" w:rsidRPr="00BD60DF" w:rsidRDefault="00CA550B" w:rsidP="00CA550B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Not Dark Yet, with Arel Lisette, Deli Gallery, New York, NY</w:t>
            </w:r>
          </w:p>
        </w:tc>
      </w:tr>
      <w:tr w:rsidR="00CA550B" w:rsidRPr="00CA550B" w14:paraId="6F839C89" w14:textId="77777777" w:rsidTr="00CA550B">
        <w:trPr>
          <w:trHeight w:val="225"/>
        </w:trPr>
        <w:tc>
          <w:tcPr>
            <w:tcW w:w="778" w:type="dxa"/>
          </w:tcPr>
          <w:p w14:paraId="002C18F6" w14:textId="5529B2FA" w:rsidR="00CA550B" w:rsidRDefault="00CA550B" w:rsidP="002F7F55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952" w:type="dxa"/>
          </w:tcPr>
          <w:p w14:paraId="36C6464C" w14:textId="3A9ACEFF" w:rsidR="00CA550B" w:rsidRPr="00CA550B" w:rsidRDefault="00CA550B" w:rsidP="002F7F55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CA550B">
              <w:rPr>
                <w:sz w:val="20"/>
              </w:rPr>
              <w:t>Alina Perez: Controlled Folly, M+B, Los A</w:t>
            </w:r>
            <w:r>
              <w:rPr>
                <w:sz w:val="20"/>
              </w:rPr>
              <w:t>ngeles, CA</w:t>
            </w:r>
          </w:p>
        </w:tc>
      </w:tr>
      <w:tr w:rsidR="00CA550B" w:rsidRPr="00BD60DF" w14:paraId="6BEBB610" w14:textId="77777777" w:rsidTr="00CA550B">
        <w:trPr>
          <w:trHeight w:val="225"/>
        </w:trPr>
        <w:tc>
          <w:tcPr>
            <w:tcW w:w="778" w:type="dxa"/>
          </w:tcPr>
          <w:p w14:paraId="5F1EE90A" w14:textId="071D6F60" w:rsidR="00CA550B" w:rsidRDefault="00CA550B" w:rsidP="002F7F55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952" w:type="dxa"/>
          </w:tcPr>
          <w:p w14:paraId="3FDF1314" w14:textId="2B8EF775" w:rsidR="00CA550B" w:rsidRDefault="00CA550B" w:rsidP="002F7F55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No One Recognizes You as a Puddle, Deli Gallery, New York, NY</w:t>
            </w:r>
          </w:p>
        </w:tc>
      </w:tr>
      <w:tr w:rsidR="00CA550B" w:rsidRPr="00CA550B" w14:paraId="3D6F1C27" w14:textId="77777777" w:rsidTr="00CA550B">
        <w:trPr>
          <w:trHeight w:val="225"/>
        </w:trPr>
        <w:tc>
          <w:tcPr>
            <w:tcW w:w="778" w:type="dxa"/>
          </w:tcPr>
          <w:p w14:paraId="281158DE" w14:textId="58FD24E2" w:rsidR="00CA550B" w:rsidRDefault="00CA550B" w:rsidP="002F7F55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952" w:type="dxa"/>
          </w:tcPr>
          <w:p w14:paraId="3C8B0C99" w14:textId="499F224A" w:rsidR="00CA550B" w:rsidRPr="00CA550B" w:rsidRDefault="00CA550B" w:rsidP="002F7F55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CA550B">
              <w:rPr>
                <w:sz w:val="20"/>
              </w:rPr>
              <w:t>Sub Rosa, with Diana Sofia-Lozano, Deli Gallery, New York</w:t>
            </w:r>
            <w:r>
              <w:rPr>
                <w:sz w:val="20"/>
              </w:rPr>
              <w:t>, NY</w:t>
            </w:r>
          </w:p>
        </w:tc>
      </w:tr>
    </w:tbl>
    <w:p w14:paraId="580AC441" w14:textId="77777777" w:rsidR="009335CB" w:rsidRPr="00CA550B" w:rsidRDefault="009335CB"/>
    <w:p w14:paraId="685A9119" w14:textId="77777777" w:rsidR="00A22A27" w:rsidRDefault="00A22A27" w:rsidP="00A22A27">
      <w:pPr>
        <w:spacing w:line="225" w:lineRule="exact"/>
        <w:rPr>
          <w:rFonts w:ascii="Arial"/>
          <w:b/>
          <w:sz w:val="20"/>
        </w:rPr>
      </w:pPr>
      <w:r>
        <w:rPr>
          <w:rFonts w:ascii="Arial"/>
          <w:b/>
          <w:smallCaps/>
          <w:sz w:val="20"/>
        </w:rPr>
        <w:t>Selected</w:t>
      </w:r>
      <w:r>
        <w:rPr>
          <w:rFonts w:ascii="Arial"/>
          <w:b/>
          <w:smallCaps/>
          <w:spacing w:val="-9"/>
          <w:sz w:val="20"/>
        </w:rPr>
        <w:t xml:space="preserve"> </w:t>
      </w:r>
      <w:r>
        <w:rPr>
          <w:rFonts w:ascii="Arial"/>
          <w:b/>
          <w:smallCaps/>
          <w:sz w:val="20"/>
        </w:rPr>
        <w:t>Group</w:t>
      </w:r>
      <w:r>
        <w:rPr>
          <w:rFonts w:ascii="Arial"/>
          <w:b/>
          <w:smallCaps/>
          <w:spacing w:val="-9"/>
          <w:sz w:val="20"/>
        </w:rPr>
        <w:t xml:space="preserve"> </w:t>
      </w:r>
      <w:r>
        <w:rPr>
          <w:rFonts w:ascii="Arial"/>
          <w:b/>
          <w:smallCaps/>
          <w:spacing w:val="-2"/>
          <w:sz w:val="20"/>
        </w:rPr>
        <w:t>Exhibitions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118"/>
      </w:tblGrid>
      <w:tr w:rsidR="00861DB0" w:rsidRPr="00861DB0" w14:paraId="1C415650" w14:textId="77777777" w:rsidTr="005D6C5D">
        <w:trPr>
          <w:trHeight w:val="225"/>
        </w:trPr>
        <w:tc>
          <w:tcPr>
            <w:tcW w:w="792" w:type="dxa"/>
          </w:tcPr>
          <w:p w14:paraId="03FF4A15" w14:textId="441CC484" w:rsidR="00861DB0" w:rsidRDefault="00861DB0" w:rsidP="005D6C5D">
            <w:pPr>
              <w:pStyle w:val="TableParagraph"/>
              <w:spacing w:line="22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8118" w:type="dxa"/>
          </w:tcPr>
          <w:p w14:paraId="73C9B568" w14:textId="3AAC00AB" w:rsidR="00861DB0" w:rsidRPr="00325D66" w:rsidRDefault="00861DB0" w:rsidP="005D6C5D">
            <w:pPr>
              <w:pStyle w:val="TableParagraph"/>
              <w:spacing w:line="213" w:lineRule="exact"/>
              <w:ind w:left="0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I &lt;3 LA, Albertz Benda, Los Angeles, CA</w:t>
            </w:r>
          </w:p>
        </w:tc>
      </w:tr>
      <w:tr w:rsidR="005D6C5D" w:rsidRPr="00FE6205" w14:paraId="3391C297" w14:textId="77777777" w:rsidTr="005D6C5D">
        <w:trPr>
          <w:trHeight w:val="225"/>
        </w:trPr>
        <w:tc>
          <w:tcPr>
            <w:tcW w:w="792" w:type="dxa"/>
          </w:tcPr>
          <w:p w14:paraId="546C22EF" w14:textId="7FD516AE" w:rsidR="005D6C5D" w:rsidRDefault="005D6C5D" w:rsidP="005D6C5D">
            <w:pPr>
              <w:pStyle w:val="TableParagraph"/>
              <w:spacing w:line="22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8118" w:type="dxa"/>
          </w:tcPr>
          <w:p w14:paraId="5B5FF301" w14:textId="77777777" w:rsidR="005D6C5D" w:rsidRDefault="005D6C5D" w:rsidP="005D6C5D">
            <w:pPr>
              <w:pStyle w:val="TableParagraph"/>
              <w:spacing w:line="213" w:lineRule="exact"/>
              <w:ind w:left="0"/>
              <w:rPr>
                <w:sz w:val="20"/>
                <w:lang w:val="it-IT"/>
              </w:rPr>
            </w:pPr>
            <w:r w:rsidRPr="00325D66">
              <w:rPr>
                <w:sz w:val="20"/>
                <w:lang w:val="it-IT"/>
              </w:rPr>
              <w:t xml:space="preserve">  </w:t>
            </w:r>
            <w:r>
              <w:rPr>
                <w:sz w:val="20"/>
                <w:lang w:val="it-IT"/>
              </w:rPr>
              <w:t>To Move a Mountain curated by Coady Brown, Fine Arts Work Center, Provincetown, MA</w:t>
            </w:r>
          </w:p>
          <w:p w14:paraId="1A6309FF" w14:textId="77777777" w:rsidR="00886575" w:rsidRDefault="00886575" w:rsidP="005D6C5D">
            <w:pPr>
              <w:pStyle w:val="TableParagraph"/>
              <w:spacing w:line="213" w:lineRule="exact"/>
              <w:ind w:left="0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 xml:space="preserve">  She Sells Sea Shells, Alice Austen House Museum, Staten Island</w:t>
            </w:r>
          </w:p>
          <w:p w14:paraId="5385155F" w14:textId="4BCB9161" w:rsidR="00886575" w:rsidRPr="00325D66" w:rsidRDefault="00886575" w:rsidP="005D6C5D">
            <w:pPr>
              <w:pStyle w:val="TableParagraph"/>
              <w:spacing w:line="213" w:lineRule="exact"/>
              <w:ind w:left="0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 xml:space="preserve">  School’s Out, The Macedonia Institute, Ghent, NY</w:t>
            </w:r>
          </w:p>
        </w:tc>
      </w:tr>
      <w:tr w:rsidR="00A22A27" w:rsidRPr="00FE6205" w14:paraId="705B96C3" w14:textId="77777777" w:rsidTr="005D6C5D">
        <w:trPr>
          <w:trHeight w:val="277"/>
        </w:trPr>
        <w:tc>
          <w:tcPr>
            <w:tcW w:w="792" w:type="dxa"/>
          </w:tcPr>
          <w:p w14:paraId="35FE22FF" w14:textId="77777777" w:rsidR="00A22A27" w:rsidRDefault="00A22A27" w:rsidP="002F7F5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8118" w:type="dxa"/>
          </w:tcPr>
          <w:p w14:paraId="14549799" w14:textId="77777777" w:rsidR="00A22A27" w:rsidRPr="00325D66" w:rsidRDefault="00A22A27" w:rsidP="002F7F55">
            <w:pPr>
              <w:pStyle w:val="TableParagraph"/>
              <w:spacing w:line="213" w:lineRule="exact"/>
              <w:ind w:left="0"/>
              <w:rPr>
                <w:sz w:val="20"/>
                <w:lang w:val="it-IT"/>
              </w:rPr>
            </w:pPr>
            <w:r w:rsidRPr="00325D66">
              <w:rPr>
                <w:sz w:val="20"/>
                <w:lang w:val="it-IT"/>
              </w:rPr>
              <w:t xml:space="preserve">  </w:t>
            </w:r>
            <w:r w:rsidR="00FE6205" w:rsidRPr="00325D66">
              <w:rPr>
                <w:sz w:val="20"/>
                <w:lang w:val="it-IT"/>
              </w:rPr>
              <w:t>Flow States – LA TRIENAL 2024, El Museo Del Barrio, New York, NY</w:t>
            </w:r>
          </w:p>
          <w:p w14:paraId="0FBA754B" w14:textId="77777777" w:rsidR="00FE6205" w:rsidRDefault="00FE6205" w:rsidP="00FE6205">
            <w:pPr>
              <w:pStyle w:val="TableParagraph"/>
              <w:spacing w:line="213" w:lineRule="exact"/>
              <w:ind w:left="110"/>
              <w:rPr>
                <w:sz w:val="20"/>
                <w:lang w:val="it-IT"/>
              </w:rPr>
            </w:pPr>
            <w:r w:rsidRPr="00FE6205">
              <w:rPr>
                <w:sz w:val="20"/>
                <w:lang w:val="it-IT"/>
              </w:rPr>
              <w:t>Casa Santa Ana, Panama C</w:t>
            </w:r>
            <w:r>
              <w:rPr>
                <w:sz w:val="20"/>
                <w:lang w:val="it-IT"/>
              </w:rPr>
              <w:t xml:space="preserve">ity, Panama </w:t>
            </w:r>
          </w:p>
          <w:p w14:paraId="71915AF6" w14:textId="6A5BF251" w:rsidR="00FE6205" w:rsidRPr="00FE6205" w:rsidRDefault="00FE6205" w:rsidP="00FE6205">
            <w:pPr>
              <w:pStyle w:val="TableParagraph"/>
              <w:spacing w:line="213" w:lineRule="exact"/>
              <w:ind w:left="110"/>
              <w:rPr>
                <w:sz w:val="20"/>
              </w:rPr>
            </w:pPr>
            <w:r w:rsidRPr="00FE6205">
              <w:rPr>
                <w:sz w:val="20"/>
              </w:rPr>
              <w:t xml:space="preserve">Arcadia and </w:t>
            </w:r>
            <w:proofErr w:type="gramStart"/>
            <w:r w:rsidRPr="00FE6205">
              <w:rPr>
                <w:sz w:val="20"/>
              </w:rPr>
              <w:t>Elsewhere</w:t>
            </w:r>
            <w:proofErr w:type="gramEnd"/>
            <w:r w:rsidRPr="00FE6205">
              <w:rPr>
                <w:sz w:val="20"/>
              </w:rPr>
              <w:t>, James C</w:t>
            </w:r>
            <w:r>
              <w:rPr>
                <w:sz w:val="20"/>
              </w:rPr>
              <w:t>ohan Gallery, New York, NY</w:t>
            </w:r>
          </w:p>
        </w:tc>
      </w:tr>
      <w:tr w:rsidR="00A22A27" w14:paraId="66C46785" w14:textId="77777777" w:rsidTr="005D6C5D">
        <w:trPr>
          <w:trHeight w:val="230"/>
        </w:trPr>
        <w:tc>
          <w:tcPr>
            <w:tcW w:w="792" w:type="dxa"/>
          </w:tcPr>
          <w:p w14:paraId="04B39960" w14:textId="77777777" w:rsidR="00A22A27" w:rsidRDefault="00A22A27" w:rsidP="002F7F55">
            <w:pPr>
              <w:pStyle w:val="TableParagraph"/>
              <w:spacing w:line="211" w:lineRule="exact"/>
              <w:ind w:left="54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8118" w:type="dxa"/>
          </w:tcPr>
          <w:p w14:paraId="76DBF60D" w14:textId="77777777" w:rsidR="00A22A27" w:rsidRDefault="00FE6205" w:rsidP="002F7F5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Earthly Pleasures, Deli Gallery, New York, NY</w:t>
            </w:r>
          </w:p>
          <w:p w14:paraId="3EBBD6F3" w14:textId="77777777" w:rsidR="00FE6205" w:rsidRDefault="00FE6205" w:rsidP="002F7F5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Hot Summer Pt. 2, Swivel Gallery, Brooklyn, NY</w:t>
            </w:r>
          </w:p>
          <w:p w14:paraId="6DB57E8A" w14:textId="5E02A4BE" w:rsidR="00FE6205" w:rsidRDefault="00FE6205" w:rsidP="002F7F5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Friends and Lovers, Shulamit Nazarian Gallery, Los Angeles, CA</w:t>
            </w:r>
          </w:p>
        </w:tc>
      </w:tr>
      <w:tr w:rsidR="00FE6205" w14:paraId="42C64D15" w14:textId="77777777" w:rsidTr="005D6C5D">
        <w:trPr>
          <w:trHeight w:val="230"/>
        </w:trPr>
        <w:tc>
          <w:tcPr>
            <w:tcW w:w="792" w:type="dxa"/>
          </w:tcPr>
          <w:p w14:paraId="500FDE8F" w14:textId="4B3973DC" w:rsidR="00FE6205" w:rsidRDefault="00FE6205" w:rsidP="002F7F55">
            <w:pPr>
              <w:pStyle w:val="TableParagraph"/>
              <w:spacing w:line="211" w:lineRule="exact"/>
              <w:ind w:left="54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8118" w:type="dxa"/>
          </w:tcPr>
          <w:p w14:paraId="5F5A3D28" w14:textId="77777777" w:rsidR="00FE6205" w:rsidRDefault="00FE6205" w:rsidP="002F7F5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The Throat of the Snake, Coma Gallery, Sydney, Australia</w:t>
            </w:r>
          </w:p>
          <w:p w14:paraId="472C6D50" w14:textId="77777777" w:rsidR="00FE6205" w:rsidRDefault="00FE6205" w:rsidP="002F7F5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Heroic Bodies, Tegner Museum, Copenhagen, Denmark</w:t>
            </w:r>
          </w:p>
          <w:p w14:paraId="28ED5A53" w14:textId="77777777" w:rsidR="00FE6205" w:rsidRDefault="00FE6205" w:rsidP="002F7F5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Sea Show, Winter Street Gallery, Edgartown, MA</w:t>
            </w:r>
          </w:p>
          <w:p w14:paraId="525DD42D" w14:textId="77777777" w:rsidR="00FE6205" w:rsidRDefault="00FE6205" w:rsidP="002F7F5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Person(a), Venus over Manhattan, New York, NY</w:t>
            </w:r>
          </w:p>
          <w:p w14:paraId="0A67A5F8" w14:textId="77777777" w:rsidR="00FE6205" w:rsidRDefault="00FE6205" w:rsidP="002F7F5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F*ck Art, The Museum of Sex, New York, NY</w:t>
            </w:r>
          </w:p>
          <w:p w14:paraId="0BD9EF84" w14:textId="7BF1EA71" w:rsidR="00FE6205" w:rsidRDefault="00FE6205" w:rsidP="002F7F5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Late Night Enterprise, </w:t>
            </w:r>
            <w:proofErr w:type="spellStart"/>
            <w:r>
              <w:rPr>
                <w:sz w:val="20"/>
              </w:rPr>
              <w:t>Perrotin</w:t>
            </w:r>
            <w:proofErr w:type="spellEnd"/>
            <w:r>
              <w:rPr>
                <w:sz w:val="20"/>
              </w:rPr>
              <w:t>, New York, NY</w:t>
            </w:r>
          </w:p>
        </w:tc>
      </w:tr>
      <w:tr w:rsidR="00FE6205" w:rsidRPr="00FE6205" w14:paraId="1F8FF9B9" w14:textId="77777777" w:rsidTr="005D6C5D">
        <w:trPr>
          <w:trHeight w:val="230"/>
        </w:trPr>
        <w:tc>
          <w:tcPr>
            <w:tcW w:w="792" w:type="dxa"/>
          </w:tcPr>
          <w:p w14:paraId="144E65E4" w14:textId="40EEFEEA" w:rsidR="00FE6205" w:rsidRDefault="00FE6205" w:rsidP="002F7F55">
            <w:pPr>
              <w:pStyle w:val="TableParagraph"/>
              <w:spacing w:line="211" w:lineRule="exact"/>
              <w:ind w:left="54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8118" w:type="dxa"/>
          </w:tcPr>
          <w:p w14:paraId="426AAA99" w14:textId="77777777" w:rsidR="00FE6205" w:rsidRDefault="00FE6205" w:rsidP="002F7F5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A Very Anxious Feeling, Taubman Museum of Art, Roanoke, VA</w:t>
            </w:r>
          </w:p>
          <w:p w14:paraId="438A2FD2" w14:textId="77777777" w:rsidR="00FE6205" w:rsidRDefault="00FE6205" w:rsidP="002F7F5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Tidal Motion, Joe Sheftel, Provincetown, RI</w:t>
            </w:r>
          </w:p>
          <w:p w14:paraId="452D3DEF" w14:textId="77777777" w:rsidR="00FE6205" w:rsidRDefault="00FE6205" w:rsidP="002F7F5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DOG, Company Gallery, New York, NY</w:t>
            </w:r>
          </w:p>
          <w:p w14:paraId="1D557B50" w14:textId="77777777" w:rsidR="00FE6205" w:rsidRDefault="00FE6205" w:rsidP="002F7F5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Resting Point of Accommodation, Almine Rech, Brussels, Belgium</w:t>
            </w:r>
          </w:p>
          <w:p w14:paraId="48471469" w14:textId="77777777" w:rsidR="00FE6205" w:rsidRDefault="00FE6205" w:rsidP="002F7F5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Touch (curated by Augusto Arbizo), Rachel Uffner Gallery, New York, NY</w:t>
            </w:r>
          </w:p>
          <w:p w14:paraId="585C6921" w14:textId="77777777" w:rsidR="00FE6205" w:rsidRDefault="00FE6205" w:rsidP="002F7F5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This is America, </w:t>
            </w:r>
            <w:proofErr w:type="spellStart"/>
            <w:r>
              <w:rPr>
                <w:sz w:val="20"/>
              </w:rPr>
              <w:t>Kunstraum</w:t>
            </w:r>
            <w:proofErr w:type="spellEnd"/>
            <w:r>
              <w:rPr>
                <w:sz w:val="20"/>
              </w:rPr>
              <w:t xml:space="preserve"> Potsdam, Potsdam, Germany</w:t>
            </w:r>
          </w:p>
          <w:p w14:paraId="1EA79F1E" w14:textId="00B61420" w:rsidR="00FE6205" w:rsidRPr="00FE6205" w:rsidRDefault="00FE6205" w:rsidP="002F7F5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 w:rsidRPr="00FE6205">
              <w:rPr>
                <w:sz w:val="20"/>
              </w:rPr>
              <w:t>De Por Vida (curated by</w:t>
            </w:r>
            <w:r>
              <w:rPr>
                <w:sz w:val="20"/>
              </w:rPr>
              <w:t xml:space="preserve"> Ken Casteneda), Company Gallery, New York, NY</w:t>
            </w:r>
          </w:p>
        </w:tc>
      </w:tr>
      <w:tr w:rsidR="00FE6205" w:rsidRPr="00FE6205" w14:paraId="1A5DABBA" w14:textId="77777777" w:rsidTr="005D6C5D">
        <w:trPr>
          <w:trHeight w:val="230"/>
        </w:trPr>
        <w:tc>
          <w:tcPr>
            <w:tcW w:w="792" w:type="dxa"/>
          </w:tcPr>
          <w:p w14:paraId="5EABE58D" w14:textId="7EE22E46" w:rsidR="00FE6205" w:rsidRDefault="00FE6205" w:rsidP="002F7F55">
            <w:pPr>
              <w:pStyle w:val="TableParagraph"/>
              <w:spacing w:line="211" w:lineRule="exact"/>
              <w:ind w:left="54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8118" w:type="dxa"/>
          </w:tcPr>
          <w:p w14:paraId="1D45521A" w14:textId="77777777" w:rsidR="00FE6205" w:rsidRDefault="00FE6205" w:rsidP="002F7F5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Sympathetic Magic, Blum &amp; Poe, Los Angeles, CA</w:t>
            </w:r>
          </w:p>
          <w:p w14:paraId="5BE72C40" w14:textId="77777777" w:rsidR="00FE6205" w:rsidRDefault="00FE6205" w:rsidP="002F7F5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 w:rsidRPr="00FE6205">
              <w:rPr>
                <w:sz w:val="20"/>
              </w:rPr>
              <w:t>Give Me Space, IPCNY New</w:t>
            </w:r>
            <w:r>
              <w:rPr>
                <w:sz w:val="20"/>
              </w:rPr>
              <w:t xml:space="preserve"> Prints Program, International Print Center, New York, NY</w:t>
            </w:r>
          </w:p>
          <w:p w14:paraId="64633378" w14:textId="77777777" w:rsidR="00FE6205" w:rsidRDefault="00FE6205" w:rsidP="002F7F5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SIT STILL: Self Portrait in the Age of Distraction, Anna Zorina Gallery, New York, NY</w:t>
            </w:r>
          </w:p>
          <w:p w14:paraId="03923090" w14:textId="714151B3" w:rsidR="00FE6205" w:rsidRPr="00FE6205" w:rsidRDefault="00FE6205" w:rsidP="002F7F5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We begin with Noticing, Deli Gallery, New York, NY</w:t>
            </w:r>
          </w:p>
        </w:tc>
      </w:tr>
      <w:tr w:rsidR="00FE6205" w14:paraId="2F46D452" w14:textId="77777777" w:rsidTr="005D6C5D">
        <w:trPr>
          <w:trHeight w:val="230"/>
        </w:trPr>
        <w:tc>
          <w:tcPr>
            <w:tcW w:w="792" w:type="dxa"/>
          </w:tcPr>
          <w:p w14:paraId="6B117051" w14:textId="17BCE2DF" w:rsidR="00FE6205" w:rsidRDefault="00FE6205" w:rsidP="002F7F55">
            <w:pPr>
              <w:pStyle w:val="TableParagraph"/>
              <w:spacing w:line="211" w:lineRule="exact"/>
              <w:ind w:left="54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8118" w:type="dxa"/>
          </w:tcPr>
          <w:p w14:paraId="4E751684" w14:textId="77777777" w:rsidR="00FE6205" w:rsidRDefault="00FE6205" w:rsidP="002F7F5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Routine Malfunction, 1969 Gallery, New York, NY</w:t>
            </w:r>
          </w:p>
          <w:p w14:paraId="7BB75DF0" w14:textId="77777777" w:rsidR="00FE6205" w:rsidRDefault="00FE6205" w:rsidP="002F7F5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Atlanta Biennial – A Thousand Tomorrows, Atlanta Contemporary, Atlanta, GA</w:t>
            </w:r>
          </w:p>
          <w:p w14:paraId="170ED67A" w14:textId="4ECBED30" w:rsidR="00FE6205" w:rsidRDefault="00FE6205" w:rsidP="00FE620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Fine Arts Work Center Visual Arts Fellows, PAAM, Provincetown, MA</w:t>
            </w:r>
          </w:p>
        </w:tc>
      </w:tr>
      <w:tr w:rsidR="00FE6205" w14:paraId="18ACEDA8" w14:textId="77777777" w:rsidTr="005D6C5D">
        <w:trPr>
          <w:trHeight w:val="230"/>
        </w:trPr>
        <w:tc>
          <w:tcPr>
            <w:tcW w:w="792" w:type="dxa"/>
          </w:tcPr>
          <w:p w14:paraId="6BC07DEB" w14:textId="1B884C9A" w:rsidR="00FE6205" w:rsidRDefault="00FE6205" w:rsidP="002F7F55">
            <w:pPr>
              <w:pStyle w:val="TableParagraph"/>
              <w:spacing w:line="211" w:lineRule="exact"/>
              <w:ind w:left="54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8118" w:type="dxa"/>
          </w:tcPr>
          <w:p w14:paraId="1691958E" w14:textId="77777777" w:rsidR="00FE6205" w:rsidRDefault="00FE6205" w:rsidP="002F7F5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Something Lush and Hot, Drippy, Monya Rowe Gallery, New York, NY</w:t>
            </w:r>
          </w:p>
          <w:p w14:paraId="280A47FD" w14:textId="77777777" w:rsidR="00FE6205" w:rsidRDefault="00FE6205" w:rsidP="002F7F5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US, Ed. Varie, New York, NY</w:t>
            </w:r>
          </w:p>
          <w:p w14:paraId="63FC9C02" w14:textId="77777777" w:rsidR="00FE6205" w:rsidRDefault="00FE6205" w:rsidP="002F7F5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AS ABOVE, SO BELOW, Outpost Artist Resources, New York, NY</w:t>
            </w:r>
          </w:p>
          <w:p w14:paraId="22DED534" w14:textId="77777777" w:rsidR="00FE6205" w:rsidRDefault="00FE6205" w:rsidP="002F7F5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Maiden Form, Andrew Edlin, New York, NY</w:t>
            </w:r>
          </w:p>
          <w:p w14:paraId="52AB8227" w14:textId="71D4C5EC" w:rsidR="00FE6205" w:rsidRDefault="00FE6205" w:rsidP="002F7F5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Hard Feels, HOUSING, New York, NY</w:t>
            </w:r>
          </w:p>
        </w:tc>
      </w:tr>
      <w:tr w:rsidR="00FE6205" w14:paraId="23F4D9ED" w14:textId="77777777" w:rsidTr="005D6C5D">
        <w:trPr>
          <w:trHeight w:val="230"/>
        </w:trPr>
        <w:tc>
          <w:tcPr>
            <w:tcW w:w="792" w:type="dxa"/>
          </w:tcPr>
          <w:p w14:paraId="09E5A44A" w14:textId="4580B224" w:rsidR="00FE6205" w:rsidRDefault="00FE6205" w:rsidP="002F7F55">
            <w:pPr>
              <w:pStyle w:val="TableParagraph"/>
              <w:spacing w:line="211" w:lineRule="exact"/>
              <w:ind w:left="54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8118" w:type="dxa"/>
          </w:tcPr>
          <w:p w14:paraId="49DC4FF9" w14:textId="6766C4D6" w:rsidR="00FE6205" w:rsidRDefault="00FE6205" w:rsidP="002F7F5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New Contemporaries Show, Gelman Gallery, RISD, Providence, RI</w:t>
            </w:r>
          </w:p>
        </w:tc>
      </w:tr>
      <w:tr w:rsidR="00FE6205" w14:paraId="39B4918B" w14:textId="77777777" w:rsidTr="005D6C5D">
        <w:trPr>
          <w:trHeight w:val="230"/>
        </w:trPr>
        <w:tc>
          <w:tcPr>
            <w:tcW w:w="792" w:type="dxa"/>
          </w:tcPr>
          <w:p w14:paraId="7D8F6319" w14:textId="4F9B880A" w:rsidR="00FE6205" w:rsidRDefault="00FE6205" w:rsidP="002F7F55">
            <w:pPr>
              <w:pStyle w:val="TableParagraph"/>
              <w:spacing w:line="211" w:lineRule="exact"/>
              <w:ind w:left="54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8118" w:type="dxa"/>
          </w:tcPr>
          <w:p w14:paraId="0499A694" w14:textId="77777777" w:rsidR="00FE6205" w:rsidRDefault="00FE6205" w:rsidP="002F7F5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Balanced Breakfast, Expose Gallery, providence, RI</w:t>
            </w:r>
          </w:p>
          <w:p w14:paraId="19F4D13F" w14:textId="77777777" w:rsidR="00D40CA3" w:rsidRDefault="00D40CA3" w:rsidP="002F7F5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lastRenderedPageBreak/>
              <w:t>Love, Sex, and Relationships, RISD Memorial Hall Gallery, Providence, RI</w:t>
            </w:r>
          </w:p>
          <w:p w14:paraId="00D9AC53" w14:textId="7CB177A4" w:rsidR="00D40CA3" w:rsidRDefault="00D40CA3" w:rsidP="002F7F5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Painting Biennial, RISD Woods-Gerry Gallery, Providence, RI</w:t>
            </w:r>
          </w:p>
        </w:tc>
      </w:tr>
      <w:tr w:rsidR="00FE6205" w14:paraId="0EB70E26" w14:textId="77777777" w:rsidTr="005D6C5D">
        <w:trPr>
          <w:trHeight w:val="230"/>
        </w:trPr>
        <w:tc>
          <w:tcPr>
            <w:tcW w:w="792" w:type="dxa"/>
          </w:tcPr>
          <w:p w14:paraId="121EF3C2" w14:textId="33A3CE34" w:rsidR="00FE6205" w:rsidRDefault="00FE6205" w:rsidP="002F7F55">
            <w:pPr>
              <w:pStyle w:val="TableParagraph"/>
              <w:spacing w:line="211" w:lineRule="exact"/>
              <w:ind w:left="54"/>
              <w:rPr>
                <w:sz w:val="20"/>
              </w:rPr>
            </w:pPr>
            <w:r>
              <w:rPr>
                <w:sz w:val="20"/>
              </w:rPr>
              <w:lastRenderedPageBreak/>
              <w:t>2014</w:t>
            </w:r>
          </w:p>
        </w:tc>
        <w:tc>
          <w:tcPr>
            <w:tcW w:w="8118" w:type="dxa"/>
          </w:tcPr>
          <w:p w14:paraId="487A1651" w14:textId="01349AE9" w:rsidR="00FE6205" w:rsidRDefault="00D40CA3" w:rsidP="002F7F5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Painting Miami, Little Haiti Cultural Arts Center Gallery Space, Miami, FL</w:t>
            </w:r>
          </w:p>
        </w:tc>
      </w:tr>
    </w:tbl>
    <w:p w14:paraId="771E0B5C" w14:textId="77777777" w:rsidR="00A22A27" w:rsidRDefault="00A22A27" w:rsidP="00A22A27">
      <w:pPr>
        <w:spacing w:line="225" w:lineRule="exact"/>
        <w:rPr>
          <w:rFonts w:ascii="Arial"/>
          <w:b/>
          <w:smallCaps/>
          <w:sz w:val="20"/>
        </w:rPr>
      </w:pPr>
    </w:p>
    <w:p w14:paraId="2DEBEDDD" w14:textId="77777777" w:rsidR="00AE6EFC" w:rsidRDefault="00AE6EFC" w:rsidP="00A22A27">
      <w:pPr>
        <w:spacing w:line="225" w:lineRule="exact"/>
        <w:rPr>
          <w:rFonts w:ascii="Arial"/>
          <w:b/>
          <w:smallCaps/>
          <w:sz w:val="20"/>
        </w:rPr>
      </w:pPr>
    </w:p>
    <w:p w14:paraId="6193AA01" w14:textId="0FF465A4" w:rsidR="00A22A27" w:rsidRDefault="00A22A27" w:rsidP="00A22A27">
      <w:pPr>
        <w:spacing w:line="225" w:lineRule="exact"/>
        <w:rPr>
          <w:rFonts w:ascii="Arial"/>
          <w:b/>
          <w:sz w:val="20"/>
        </w:rPr>
      </w:pPr>
      <w:r>
        <w:rPr>
          <w:rFonts w:ascii="Arial"/>
          <w:b/>
          <w:smallCaps/>
          <w:sz w:val="20"/>
        </w:rPr>
        <w:t>Selected</w:t>
      </w:r>
      <w:r>
        <w:rPr>
          <w:rFonts w:ascii="Arial"/>
          <w:b/>
          <w:smallCaps/>
          <w:spacing w:val="-12"/>
          <w:sz w:val="20"/>
        </w:rPr>
        <w:t xml:space="preserve"> </w:t>
      </w:r>
      <w:r>
        <w:rPr>
          <w:rFonts w:ascii="Arial"/>
          <w:b/>
          <w:smallCaps/>
          <w:sz w:val="20"/>
        </w:rPr>
        <w:t>Residencies</w:t>
      </w:r>
      <w:r>
        <w:rPr>
          <w:rFonts w:ascii="Arial"/>
          <w:b/>
          <w:smallCaps/>
          <w:spacing w:val="-11"/>
          <w:sz w:val="20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5580"/>
      </w:tblGrid>
      <w:tr w:rsidR="007500BA" w14:paraId="2740AD37" w14:textId="77777777" w:rsidTr="00D01572">
        <w:trPr>
          <w:trHeight w:val="225"/>
        </w:trPr>
        <w:tc>
          <w:tcPr>
            <w:tcW w:w="778" w:type="dxa"/>
          </w:tcPr>
          <w:p w14:paraId="56DDE8D0" w14:textId="1EE1D1C5" w:rsidR="007500BA" w:rsidRDefault="007500BA" w:rsidP="00D01572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5580" w:type="dxa"/>
          </w:tcPr>
          <w:p w14:paraId="1A396767" w14:textId="277BAF14" w:rsidR="007500BA" w:rsidRDefault="007500BA" w:rsidP="00D01572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Flow, Miami, FL</w:t>
            </w:r>
          </w:p>
        </w:tc>
      </w:tr>
      <w:tr w:rsidR="00C33F46" w14:paraId="69F9A657" w14:textId="77777777" w:rsidTr="00D01572">
        <w:trPr>
          <w:trHeight w:val="225"/>
        </w:trPr>
        <w:tc>
          <w:tcPr>
            <w:tcW w:w="778" w:type="dxa"/>
          </w:tcPr>
          <w:p w14:paraId="03344DF6" w14:textId="77777777" w:rsidR="00C33F46" w:rsidRDefault="00C33F46" w:rsidP="00D01572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5580" w:type="dxa"/>
          </w:tcPr>
          <w:p w14:paraId="089F7FE2" w14:textId="5794C4F1" w:rsidR="00C33F46" w:rsidRDefault="00F43F47" w:rsidP="00D01572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Yaddo, Saratoga Springs, NY</w:t>
            </w:r>
          </w:p>
        </w:tc>
      </w:tr>
      <w:tr w:rsidR="00C33F46" w14:paraId="33949CAE" w14:textId="77777777" w:rsidTr="00D01572">
        <w:trPr>
          <w:trHeight w:val="225"/>
        </w:trPr>
        <w:tc>
          <w:tcPr>
            <w:tcW w:w="778" w:type="dxa"/>
          </w:tcPr>
          <w:p w14:paraId="0FA8B716" w14:textId="1C764731" w:rsidR="00C33F46" w:rsidRDefault="00C33F46" w:rsidP="00D01572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</w:t>
            </w:r>
            <w:r w:rsidR="00F43F47">
              <w:rPr>
                <w:spacing w:val="-4"/>
                <w:sz w:val="20"/>
              </w:rPr>
              <w:t>1</w:t>
            </w:r>
          </w:p>
        </w:tc>
        <w:tc>
          <w:tcPr>
            <w:tcW w:w="5580" w:type="dxa"/>
          </w:tcPr>
          <w:p w14:paraId="56847BF7" w14:textId="0419B155" w:rsidR="00C33F46" w:rsidRDefault="00C33F46" w:rsidP="00D01572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A</w:t>
            </w:r>
            <w:r w:rsidR="00F43F47">
              <w:rPr>
                <w:spacing w:val="-2"/>
                <w:sz w:val="20"/>
              </w:rPr>
              <w:t>lex Brown Foundation, Des Moines, IA</w:t>
            </w:r>
          </w:p>
        </w:tc>
      </w:tr>
      <w:tr w:rsidR="00F43F47" w14:paraId="64A43157" w14:textId="77777777" w:rsidTr="00D01572">
        <w:trPr>
          <w:trHeight w:val="225"/>
        </w:trPr>
        <w:tc>
          <w:tcPr>
            <w:tcW w:w="778" w:type="dxa"/>
          </w:tcPr>
          <w:p w14:paraId="1F9DB9D4" w14:textId="4409D6C1" w:rsidR="00F43F47" w:rsidRDefault="00F43F47" w:rsidP="00D01572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5580" w:type="dxa"/>
          </w:tcPr>
          <w:p w14:paraId="00EECFBD" w14:textId="39B2E004" w:rsidR="00F43F47" w:rsidRDefault="00F43F47" w:rsidP="00D01572">
            <w:pPr>
              <w:pStyle w:val="TableParagraph"/>
              <w:spacing w:line="205" w:lineRule="exact"/>
              <w:ind w:left="10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Fine Art Work Center, Provincetown, MA</w:t>
            </w:r>
          </w:p>
        </w:tc>
      </w:tr>
      <w:tr w:rsidR="00F43F47" w14:paraId="28C7049B" w14:textId="77777777" w:rsidTr="00D01572">
        <w:trPr>
          <w:trHeight w:val="225"/>
        </w:trPr>
        <w:tc>
          <w:tcPr>
            <w:tcW w:w="778" w:type="dxa"/>
          </w:tcPr>
          <w:p w14:paraId="61E7D37F" w14:textId="1964BC2A" w:rsidR="00F43F47" w:rsidRDefault="00F43F47" w:rsidP="00F43F47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5580" w:type="dxa"/>
          </w:tcPr>
          <w:p w14:paraId="15A9A90D" w14:textId="68A6643E" w:rsidR="00F43F47" w:rsidRDefault="00F43F47" w:rsidP="00D01572">
            <w:pPr>
              <w:pStyle w:val="TableParagraph"/>
              <w:spacing w:line="205" w:lineRule="exact"/>
              <w:ind w:left="10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Vermont Studio Center Fellowship, Johnson, VT</w:t>
            </w:r>
          </w:p>
        </w:tc>
      </w:tr>
      <w:tr w:rsidR="00F43F47" w14:paraId="7FB12638" w14:textId="77777777" w:rsidTr="00D01572">
        <w:trPr>
          <w:trHeight w:val="225"/>
        </w:trPr>
        <w:tc>
          <w:tcPr>
            <w:tcW w:w="778" w:type="dxa"/>
          </w:tcPr>
          <w:p w14:paraId="4F495969" w14:textId="17F1E662" w:rsidR="00F43F47" w:rsidRDefault="00F43F47" w:rsidP="00D01572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5580" w:type="dxa"/>
          </w:tcPr>
          <w:p w14:paraId="05F942E3" w14:textId="77777777" w:rsidR="00F43F47" w:rsidRDefault="00F43F47" w:rsidP="00D01572">
            <w:pPr>
              <w:pStyle w:val="TableParagraph"/>
              <w:spacing w:line="205" w:lineRule="exact"/>
              <w:ind w:left="10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Anderson Ranch Arts Center, Snowmass, CO</w:t>
            </w:r>
          </w:p>
          <w:p w14:paraId="5FB1C714" w14:textId="77777777" w:rsidR="00F43F47" w:rsidRDefault="00F43F47" w:rsidP="00D01572">
            <w:pPr>
              <w:pStyle w:val="TableParagraph"/>
              <w:spacing w:line="205" w:lineRule="exact"/>
              <w:ind w:left="10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Ox-Bow School of Art, Saugatuck, MI</w:t>
            </w:r>
          </w:p>
          <w:p w14:paraId="4BF7E24B" w14:textId="7C1C5D46" w:rsidR="00F43F47" w:rsidRDefault="00F43F47" w:rsidP="00D01572">
            <w:pPr>
              <w:pStyle w:val="TableParagraph"/>
              <w:spacing w:line="205" w:lineRule="exact"/>
              <w:ind w:left="10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Skowhegan School of Painting and Sculpture, Skowhegan, ME</w:t>
            </w:r>
          </w:p>
        </w:tc>
      </w:tr>
      <w:tr w:rsidR="00F43F47" w14:paraId="62DE9A6F" w14:textId="77777777" w:rsidTr="00D01572">
        <w:trPr>
          <w:trHeight w:val="225"/>
        </w:trPr>
        <w:tc>
          <w:tcPr>
            <w:tcW w:w="778" w:type="dxa"/>
          </w:tcPr>
          <w:p w14:paraId="783811CB" w14:textId="6449EFC1" w:rsidR="00F43F47" w:rsidRDefault="00F43F47" w:rsidP="00D01572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5580" w:type="dxa"/>
          </w:tcPr>
          <w:p w14:paraId="1A0F9548" w14:textId="41C08E10" w:rsidR="00F43F47" w:rsidRDefault="00F43F47" w:rsidP="00D01572">
            <w:pPr>
              <w:pStyle w:val="TableParagraph"/>
              <w:spacing w:line="205" w:lineRule="exact"/>
              <w:ind w:left="10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Yale Norfolk, Norfolk, CT</w:t>
            </w:r>
          </w:p>
        </w:tc>
      </w:tr>
    </w:tbl>
    <w:p w14:paraId="58144A76" w14:textId="77777777" w:rsidR="00A22A27" w:rsidRDefault="00A22A27" w:rsidP="00A22A27">
      <w:pPr>
        <w:rPr>
          <w:rFonts w:ascii="Arial" w:hAnsi="Arial"/>
          <w:sz w:val="20"/>
        </w:rPr>
      </w:pPr>
    </w:p>
    <w:p w14:paraId="0318A8FA" w14:textId="70F5F50F" w:rsidR="00AE6EFC" w:rsidRDefault="00AE6EFC" w:rsidP="00AE6EFC">
      <w:pPr>
        <w:spacing w:line="225" w:lineRule="exact"/>
        <w:rPr>
          <w:rFonts w:ascii="Arial"/>
          <w:b/>
          <w:sz w:val="20"/>
        </w:rPr>
      </w:pPr>
      <w:r>
        <w:rPr>
          <w:rFonts w:ascii="Arial"/>
          <w:b/>
          <w:smallCaps/>
          <w:sz w:val="20"/>
        </w:rPr>
        <w:t>Awards &amp; Scholarships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5580"/>
      </w:tblGrid>
      <w:tr w:rsidR="00AE6EFC" w:rsidRPr="00325D66" w14:paraId="7A956943" w14:textId="77777777" w:rsidTr="00EA4B5F">
        <w:trPr>
          <w:trHeight w:val="225"/>
        </w:trPr>
        <w:tc>
          <w:tcPr>
            <w:tcW w:w="778" w:type="dxa"/>
          </w:tcPr>
          <w:p w14:paraId="68ED65CE" w14:textId="590D41CD" w:rsidR="00AE6EFC" w:rsidRDefault="00AE6EFC" w:rsidP="00EA4B5F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5580" w:type="dxa"/>
          </w:tcPr>
          <w:p w14:paraId="766778E2" w14:textId="7E7EE1FB" w:rsidR="00AE6EFC" w:rsidRPr="00AE6EFC" w:rsidRDefault="00AE6EFC" w:rsidP="00EA4B5F">
            <w:pPr>
              <w:pStyle w:val="TableParagraph"/>
              <w:spacing w:line="205" w:lineRule="exact"/>
              <w:ind w:left="109"/>
              <w:rPr>
                <w:sz w:val="20"/>
                <w:lang w:val="it-IT"/>
              </w:rPr>
            </w:pPr>
            <w:r w:rsidRPr="00AE6EFC">
              <w:rPr>
                <w:sz w:val="20"/>
                <w:lang w:val="it-IT"/>
              </w:rPr>
              <w:t>RISD Carolina Palermo Schulze S</w:t>
            </w:r>
            <w:r>
              <w:rPr>
                <w:sz w:val="20"/>
                <w:lang w:val="it-IT"/>
              </w:rPr>
              <w:t>cholarship</w:t>
            </w:r>
          </w:p>
        </w:tc>
      </w:tr>
      <w:tr w:rsidR="00AE6EFC" w14:paraId="687380BC" w14:textId="77777777" w:rsidTr="00EA4B5F">
        <w:trPr>
          <w:trHeight w:val="225"/>
        </w:trPr>
        <w:tc>
          <w:tcPr>
            <w:tcW w:w="778" w:type="dxa"/>
          </w:tcPr>
          <w:p w14:paraId="793900D5" w14:textId="27B2A292" w:rsidR="00AE6EFC" w:rsidRDefault="00AE6EFC" w:rsidP="00EA4B5F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5580" w:type="dxa"/>
          </w:tcPr>
          <w:p w14:paraId="6548155A" w14:textId="77777777" w:rsidR="00AE6EFC" w:rsidRDefault="00AE6EFC" w:rsidP="00EA4B5F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Sandra and Andrea Brue Scholarship</w:t>
            </w:r>
          </w:p>
          <w:p w14:paraId="26A77B8D" w14:textId="77777777" w:rsidR="00AE6EFC" w:rsidRDefault="00AE6EFC" w:rsidP="00EA4B5F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Julian </w:t>
            </w:r>
            <w:proofErr w:type="spellStart"/>
            <w:r>
              <w:rPr>
                <w:sz w:val="20"/>
              </w:rPr>
              <w:t>LaTrobe</w:t>
            </w:r>
            <w:proofErr w:type="spellEnd"/>
            <w:r>
              <w:rPr>
                <w:sz w:val="20"/>
              </w:rPr>
              <w:t xml:space="preserve"> Bateman Memorial Scholarship</w:t>
            </w:r>
          </w:p>
          <w:p w14:paraId="1AE1EDFB" w14:textId="02E7868B" w:rsidR="00AE6EFC" w:rsidRDefault="00AE6EFC" w:rsidP="00EA4B5F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John A. </w:t>
            </w:r>
            <w:proofErr w:type="spellStart"/>
            <w:r>
              <w:rPr>
                <w:sz w:val="20"/>
              </w:rPr>
              <w:t>Chironna</w:t>
            </w:r>
            <w:proofErr w:type="spellEnd"/>
            <w:r>
              <w:rPr>
                <w:sz w:val="20"/>
              </w:rPr>
              <w:t xml:space="preserve"> Memorial Scholarship</w:t>
            </w:r>
          </w:p>
        </w:tc>
      </w:tr>
    </w:tbl>
    <w:p w14:paraId="196B994E" w14:textId="77777777" w:rsidR="00AE6EFC" w:rsidRDefault="00AE6EFC" w:rsidP="00A22A27">
      <w:pPr>
        <w:rPr>
          <w:rFonts w:ascii="Arial" w:hAnsi="Arial"/>
          <w:sz w:val="20"/>
        </w:rPr>
      </w:pPr>
    </w:p>
    <w:p w14:paraId="098DA5A6" w14:textId="4DDA4067" w:rsidR="0034788B" w:rsidRDefault="0034788B" w:rsidP="0034788B">
      <w:pPr>
        <w:spacing w:line="225" w:lineRule="exact"/>
        <w:rPr>
          <w:rFonts w:ascii="Arial"/>
          <w:b/>
          <w:sz w:val="20"/>
        </w:rPr>
      </w:pPr>
      <w:r>
        <w:rPr>
          <w:rFonts w:ascii="Arial"/>
          <w:b/>
          <w:smallCaps/>
          <w:sz w:val="20"/>
        </w:rPr>
        <w:t>Collections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5580"/>
      </w:tblGrid>
      <w:tr w:rsidR="0034788B" w:rsidRPr="0034788B" w14:paraId="49373EDB" w14:textId="77777777" w:rsidTr="00DE359D">
        <w:trPr>
          <w:trHeight w:val="225"/>
        </w:trPr>
        <w:tc>
          <w:tcPr>
            <w:tcW w:w="778" w:type="dxa"/>
          </w:tcPr>
          <w:p w14:paraId="24B7385D" w14:textId="2065573D" w:rsidR="0034788B" w:rsidRDefault="0034788B" w:rsidP="00DE359D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</w:p>
        </w:tc>
        <w:tc>
          <w:tcPr>
            <w:tcW w:w="5580" w:type="dxa"/>
          </w:tcPr>
          <w:p w14:paraId="23FA024E" w14:textId="2B49754B" w:rsidR="0034788B" w:rsidRPr="0034788B" w:rsidRDefault="0034788B" w:rsidP="00DE359D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34788B">
              <w:rPr>
                <w:sz w:val="20"/>
              </w:rPr>
              <w:t>Institute of Contemporary Art, Miami, FL</w:t>
            </w:r>
          </w:p>
        </w:tc>
      </w:tr>
      <w:tr w:rsidR="00886575" w:rsidRPr="0034788B" w14:paraId="3F4671F1" w14:textId="77777777" w:rsidTr="00DE359D">
        <w:trPr>
          <w:trHeight w:val="225"/>
        </w:trPr>
        <w:tc>
          <w:tcPr>
            <w:tcW w:w="778" w:type="dxa"/>
          </w:tcPr>
          <w:p w14:paraId="1F740604" w14:textId="77777777" w:rsidR="00886575" w:rsidRDefault="00886575" w:rsidP="00DE359D">
            <w:pPr>
              <w:pStyle w:val="TableParagraph"/>
              <w:spacing w:line="205" w:lineRule="exact"/>
              <w:rPr>
                <w:spacing w:val="-4"/>
                <w:sz w:val="20"/>
              </w:rPr>
            </w:pPr>
          </w:p>
        </w:tc>
        <w:tc>
          <w:tcPr>
            <w:tcW w:w="5580" w:type="dxa"/>
          </w:tcPr>
          <w:p w14:paraId="41178B43" w14:textId="0AC68D23" w:rsidR="00886575" w:rsidRPr="0034788B" w:rsidRDefault="00886575" w:rsidP="00DE359D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El Museo Del Barrio, New York, NY</w:t>
            </w:r>
          </w:p>
        </w:tc>
      </w:tr>
    </w:tbl>
    <w:p w14:paraId="17A3FF81" w14:textId="77777777" w:rsidR="0034788B" w:rsidRPr="0034788B" w:rsidRDefault="0034788B" w:rsidP="00A22A27">
      <w:pPr>
        <w:rPr>
          <w:rFonts w:ascii="Arial" w:hAnsi="Arial"/>
          <w:sz w:val="20"/>
        </w:rPr>
      </w:pPr>
    </w:p>
    <w:p w14:paraId="4E608852" w14:textId="1D79787F" w:rsidR="00A22A27" w:rsidRDefault="00A22A27" w:rsidP="00A22A27">
      <w:pPr>
        <w:rPr>
          <w:rFonts w:ascii="Arial"/>
          <w:b/>
          <w:smallCaps/>
          <w:spacing w:val="-2"/>
          <w:sz w:val="20"/>
        </w:rPr>
      </w:pPr>
      <w:r>
        <w:rPr>
          <w:rFonts w:ascii="Arial"/>
          <w:b/>
          <w:smallCaps/>
          <w:sz w:val="20"/>
        </w:rPr>
        <w:t>Selected</w:t>
      </w:r>
      <w:r>
        <w:rPr>
          <w:rFonts w:ascii="Arial"/>
          <w:b/>
          <w:smallCaps/>
          <w:spacing w:val="-11"/>
          <w:sz w:val="20"/>
        </w:rPr>
        <w:t xml:space="preserve"> </w:t>
      </w:r>
      <w:r>
        <w:rPr>
          <w:rFonts w:ascii="Arial"/>
          <w:b/>
          <w:smallCaps/>
          <w:spacing w:val="-2"/>
          <w:sz w:val="20"/>
        </w:rPr>
        <w:t>Bibliography</w:t>
      </w:r>
    </w:p>
    <w:tbl>
      <w:tblPr>
        <w:tblpPr w:leftFromText="180" w:rightFromText="180" w:vertAnchor="text" w:horzAnchor="margin" w:tblpY="54"/>
        <w:tblW w:w="89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8132"/>
      </w:tblGrid>
      <w:tr w:rsidR="00325D66" w:rsidRPr="00325D66" w14:paraId="0F2EF7DA" w14:textId="77777777" w:rsidTr="00A22A27">
        <w:trPr>
          <w:trHeight w:val="163"/>
        </w:trPr>
        <w:tc>
          <w:tcPr>
            <w:tcW w:w="783" w:type="dxa"/>
          </w:tcPr>
          <w:p w14:paraId="6069C514" w14:textId="5CC76F7B" w:rsidR="00325D66" w:rsidRDefault="00325D66" w:rsidP="00A22A27">
            <w:pPr>
              <w:pStyle w:val="TableParagraph"/>
              <w:spacing w:line="229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8132" w:type="dxa"/>
          </w:tcPr>
          <w:p w14:paraId="50E36FA3" w14:textId="77777777" w:rsidR="00325D66" w:rsidRDefault="00325D66" w:rsidP="00A22A27">
            <w:pPr>
              <w:pStyle w:val="TableParagraph"/>
              <w:spacing w:line="225" w:lineRule="exact"/>
              <w:ind w:left="690" w:hanging="540"/>
              <w:rPr>
                <w:sz w:val="20"/>
                <w:lang w:val="it-IT"/>
              </w:rPr>
            </w:pPr>
            <w:r w:rsidRPr="00325D66">
              <w:rPr>
                <w:sz w:val="20"/>
                <w:lang w:val="it-IT"/>
              </w:rPr>
              <w:t>Rafky, Isabella. “Alina Perez b</w:t>
            </w:r>
            <w:r>
              <w:rPr>
                <w:sz w:val="20"/>
                <w:lang w:val="it-IT"/>
              </w:rPr>
              <w:t xml:space="preserve">y Isabella Rafky” </w:t>
            </w:r>
            <w:r w:rsidRPr="00325D66">
              <w:rPr>
                <w:sz w:val="20"/>
                <w:u w:val="single"/>
                <w:lang w:val="it-IT"/>
              </w:rPr>
              <w:t>BOMB Magazine</w:t>
            </w:r>
            <w:r>
              <w:rPr>
                <w:sz w:val="20"/>
                <w:lang w:val="it-IT"/>
              </w:rPr>
              <w:t>, 5 March, 2025</w:t>
            </w:r>
          </w:p>
          <w:p w14:paraId="54BA6E86" w14:textId="441324B7" w:rsidR="00325D66" w:rsidRPr="00325D66" w:rsidRDefault="00325D66" w:rsidP="00A22A27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325D66">
              <w:rPr>
                <w:sz w:val="20"/>
              </w:rPr>
              <w:t>Carollo, Elisa. “Observer’s Guide to th</w:t>
            </w:r>
            <w:r>
              <w:rPr>
                <w:sz w:val="20"/>
              </w:rPr>
              <w:t xml:space="preserve">e Must-See Gallery Shows Now </w:t>
            </w:r>
            <w:proofErr w:type="gramStart"/>
            <w:r>
              <w:rPr>
                <w:sz w:val="20"/>
              </w:rPr>
              <w:t>On</w:t>
            </w:r>
            <w:proofErr w:type="gramEnd"/>
            <w:r>
              <w:rPr>
                <w:sz w:val="20"/>
              </w:rPr>
              <w:t xml:space="preserve"> in New York” </w:t>
            </w:r>
            <w:r w:rsidRPr="00325D66">
              <w:rPr>
                <w:sz w:val="20"/>
                <w:u w:val="single"/>
              </w:rPr>
              <w:t>Observer</w:t>
            </w:r>
            <w:r>
              <w:rPr>
                <w:sz w:val="20"/>
              </w:rPr>
              <w:t>, 25 January, 2025.</w:t>
            </w:r>
          </w:p>
        </w:tc>
      </w:tr>
      <w:tr w:rsidR="00A22A27" w:rsidRPr="0096193D" w14:paraId="0763037D" w14:textId="77777777" w:rsidTr="00A22A27">
        <w:trPr>
          <w:trHeight w:val="163"/>
        </w:trPr>
        <w:tc>
          <w:tcPr>
            <w:tcW w:w="783" w:type="dxa"/>
          </w:tcPr>
          <w:p w14:paraId="13055007" w14:textId="77777777" w:rsidR="00A22A27" w:rsidRDefault="00A22A27" w:rsidP="00A22A2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8132" w:type="dxa"/>
          </w:tcPr>
          <w:p w14:paraId="7F3B05C4" w14:textId="6B761779" w:rsidR="00A22A27" w:rsidRDefault="0096193D" w:rsidP="00A22A27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proofErr w:type="spellStart"/>
            <w:r w:rsidRPr="0096193D">
              <w:rPr>
                <w:sz w:val="20"/>
              </w:rPr>
              <w:t>Durón</w:t>
            </w:r>
            <w:proofErr w:type="spellEnd"/>
            <w:r w:rsidRPr="0096193D">
              <w:rPr>
                <w:sz w:val="20"/>
              </w:rPr>
              <w:t xml:space="preserve">, </w:t>
            </w:r>
            <w:proofErr w:type="spellStart"/>
            <w:r w:rsidRPr="0096193D">
              <w:rPr>
                <w:sz w:val="20"/>
              </w:rPr>
              <w:t>Maximilíano</w:t>
            </w:r>
            <w:proofErr w:type="spellEnd"/>
            <w:r w:rsidR="00BF27F4">
              <w:rPr>
                <w:sz w:val="20"/>
              </w:rPr>
              <w:t>.</w:t>
            </w:r>
            <w:r w:rsidRPr="0096193D">
              <w:rPr>
                <w:sz w:val="20"/>
              </w:rPr>
              <w:t xml:space="preserve"> </w:t>
            </w:r>
            <w:r w:rsidR="00BF27F4">
              <w:rPr>
                <w:sz w:val="20"/>
              </w:rPr>
              <w:t>“</w:t>
            </w:r>
            <w:r w:rsidRPr="0096193D">
              <w:rPr>
                <w:sz w:val="20"/>
              </w:rPr>
              <w:t>El Museo del Barrio names Artist List for It</w:t>
            </w:r>
            <w:r>
              <w:rPr>
                <w:sz w:val="20"/>
              </w:rPr>
              <w:t>s 2024 Triennial, with an Expanded, Global Focus</w:t>
            </w:r>
            <w:r w:rsidR="00BF27F4">
              <w:rPr>
                <w:sz w:val="20"/>
              </w:rPr>
              <w:t>”</w:t>
            </w:r>
            <w:r>
              <w:rPr>
                <w:sz w:val="20"/>
              </w:rPr>
              <w:t xml:space="preserve"> </w:t>
            </w:r>
            <w:proofErr w:type="spellStart"/>
            <w:r w:rsidRPr="0096193D">
              <w:rPr>
                <w:sz w:val="20"/>
                <w:u w:val="single"/>
              </w:rPr>
              <w:t>ARTnews</w:t>
            </w:r>
            <w:proofErr w:type="spellEnd"/>
            <w:r>
              <w:rPr>
                <w:sz w:val="20"/>
              </w:rPr>
              <w:t xml:space="preserve">, </w:t>
            </w:r>
            <w:r w:rsidR="00325D66">
              <w:rPr>
                <w:sz w:val="20"/>
              </w:rPr>
              <w:t xml:space="preserve">4 </w:t>
            </w:r>
            <w:r>
              <w:rPr>
                <w:sz w:val="20"/>
              </w:rPr>
              <w:t>June, 2024.</w:t>
            </w:r>
          </w:p>
          <w:p w14:paraId="4DDBE167" w14:textId="665B756E" w:rsidR="0096193D" w:rsidRPr="0096193D" w:rsidRDefault="0029747F" w:rsidP="00A22A27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>
              <w:rPr>
                <w:sz w:val="20"/>
              </w:rPr>
              <w:t xml:space="preserve">Manning, Felicia. </w:t>
            </w:r>
            <w:r w:rsidR="0096193D">
              <w:rPr>
                <w:sz w:val="20"/>
              </w:rPr>
              <w:t>Topical Cream, The “Personal Hauntings” of A</w:t>
            </w:r>
            <w:r w:rsidR="00696614">
              <w:rPr>
                <w:sz w:val="20"/>
              </w:rPr>
              <w:t>rel Lisette and Alina Perez” Topical Cream 26 February, 2024.</w:t>
            </w:r>
          </w:p>
        </w:tc>
      </w:tr>
      <w:tr w:rsidR="0096193D" w14:paraId="59B85628" w14:textId="77777777" w:rsidTr="00A22A27">
        <w:trPr>
          <w:trHeight w:val="163"/>
        </w:trPr>
        <w:tc>
          <w:tcPr>
            <w:tcW w:w="783" w:type="dxa"/>
          </w:tcPr>
          <w:p w14:paraId="33C07F70" w14:textId="04807500" w:rsidR="0096193D" w:rsidRDefault="0096193D" w:rsidP="00A22A27">
            <w:pPr>
              <w:pStyle w:val="TableParagraph"/>
              <w:spacing w:line="229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8132" w:type="dxa"/>
          </w:tcPr>
          <w:p w14:paraId="7AE5B75D" w14:textId="7B8EEDD8" w:rsidR="0096193D" w:rsidRPr="0096193D" w:rsidRDefault="00BF27F4" w:rsidP="00A22A27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>
              <w:rPr>
                <w:sz w:val="20"/>
              </w:rPr>
              <w:t xml:space="preserve">Watlington, Emily. “Seeing &amp; Believing: Christian Imagery in Painting Now” </w:t>
            </w:r>
            <w:r w:rsidR="0096193D" w:rsidRPr="00BF27F4">
              <w:rPr>
                <w:sz w:val="20"/>
                <w:u w:val="single"/>
              </w:rPr>
              <w:t>Art in America</w:t>
            </w:r>
            <w:r w:rsidR="00B9132A">
              <w:rPr>
                <w:sz w:val="20"/>
              </w:rPr>
              <w:t>, The Religion Issue</w:t>
            </w:r>
            <w:r>
              <w:rPr>
                <w:sz w:val="20"/>
              </w:rPr>
              <w:t xml:space="preserve"> 1 December, 2022.</w:t>
            </w:r>
          </w:p>
        </w:tc>
      </w:tr>
      <w:tr w:rsidR="00813D9B" w14:paraId="2E8748A5" w14:textId="77777777" w:rsidTr="00A22A27">
        <w:trPr>
          <w:trHeight w:val="163"/>
        </w:trPr>
        <w:tc>
          <w:tcPr>
            <w:tcW w:w="783" w:type="dxa"/>
          </w:tcPr>
          <w:p w14:paraId="347A6B99" w14:textId="21BD549C" w:rsidR="00813D9B" w:rsidRDefault="00813D9B" w:rsidP="00A22A27">
            <w:pPr>
              <w:pStyle w:val="TableParagraph"/>
              <w:spacing w:line="229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8132" w:type="dxa"/>
          </w:tcPr>
          <w:p w14:paraId="5493D9F0" w14:textId="23B6FA69" w:rsidR="009C52AF" w:rsidRDefault="009C52AF" w:rsidP="00A22A27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>
              <w:rPr>
                <w:sz w:val="20"/>
              </w:rPr>
              <w:t xml:space="preserve">Anania, Billie. “The Penetrating Heat of De Por Vida” </w:t>
            </w:r>
            <w:r w:rsidR="005737C3" w:rsidRPr="005737C3">
              <w:rPr>
                <w:sz w:val="20"/>
                <w:u w:val="single"/>
              </w:rPr>
              <w:t>HYPERALLERGIC</w:t>
            </w:r>
            <w:r w:rsidR="005737C3">
              <w:rPr>
                <w:sz w:val="20"/>
              </w:rPr>
              <w:t xml:space="preserve"> </w:t>
            </w:r>
            <w:r>
              <w:rPr>
                <w:sz w:val="20"/>
              </w:rPr>
              <w:t>17 February, 2021.</w:t>
            </w:r>
          </w:p>
          <w:p w14:paraId="577E9782" w14:textId="53D6053D" w:rsidR="00813D9B" w:rsidRPr="00D665D7" w:rsidRDefault="00813D9B" w:rsidP="00A22A27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>
              <w:rPr>
                <w:sz w:val="20"/>
              </w:rPr>
              <w:t xml:space="preserve">Flower, Isabel. “In “De Por Vida,” New York’s Company Gallery Explored </w:t>
            </w:r>
            <w:proofErr w:type="gramStart"/>
            <w:r>
              <w:rPr>
                <w:sz w:val="20"/>
              </w:rPr>
              <w:t>The</w:t>
            </w:r>
            <w:proofErr w:type="gramEnd"/>
            <w:r>
              <w:rPr>
                <w:sz w:val="20"/>
              </w:rPr>
              <w:t xml:space="preserve"> Liminal” </w:t>
            </w:r>
            <w:r w:rsidRPr="00813D9B">
              <w:rPr>
                <w:sz w:val="20"/>
                <w:u w:val="single"/>
              </w:rPr>
              <w:t>Cultured Magazine</w:t>
            </w:r>
            <w:r>
              <w:rPr>
                <w:sz w:val="20"/>
              </w:rPr>
              <w:t xml:space="preserve"> 11 February, 2021.</w:t>
            </w:r>
          </w:p>
        </w:tc>
      </w:tr>
      <w:tr w:rsidR="0096193D" w14:paraId="0C93E7AF" w14:textId="77777777" w:rsidTr="00A22A27">
        <w:trPr>
          <w:trHeight w:val="163"/>
        </w:trPr>
        <w:tc>
          <w:tcPr>
            <w:tcW w:w="783" w:type="dxa"/>
          </w:tcPr>
          <w:p w14:paraId="1F2F71C4" w14:textId="114CAC04" w:rsidR="0096193D" w:rsidRDefault="0096193D" w:rsidP="00A22A27">
            <w:pPr>
              <w:pStyle w:val="TableParagraph"/>
              <w:spacing w:line="229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8132" w:type="dxa"/>
          </w:tcPr>
          <w:p w14:paraId="7A2C3255" w14:textId="192ADF45" w:rsidR="0096193D" w:rsidRPr="0096193D" w:rsidRDefault="0096193D" w:rsidP="00A22A27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96193D">
              <w:rPr>
                <w:sz w:val="20"/>
              </w:rPr>
              <w:t>Flower, Isabel</w:t>
            </w:r>
            <w:r w:rsidR="00BA41FA">
              <w:rPr>
                <w:sz w:val="20"/>
              </w:rPr>
              <w:t>. “</w:t>
            </w:r>
            <w:r>
              <w:rPr>
                <w:sz w:val="20"/>
              </w:rPr>
              <w:t>Artist Alina Perez Reconsiders Her Audience</w:t>
            </w:r>
            <w:r w:rsidR="00BA41FA">
              <w:rPr>
                <w:sz w:val="20"/>
              </w:rPr>
              <w:t>.”</w:t>
            </w:r>
            <w:r>
              <w:rPr>
                <w:sz w:val="20"/>
              </w:rPr>
              <w:t xml:space="preserve"> </w:t>
            </w:r>
            <w:r w:rsidRPr="0096193D">
              <w:rPr>
                <w:sz w:val="20"/>
                <w:u w:val="single"/>
              </w:rPr>
              <w:t>Cultured Magazine</w:t>
            </w:r>
            <w:r>
              <w:rPr>
                <w:sz w:val="20"/>
              </w:rPr>
              <w:t>, Young Artists Issue, December 7, 2020.</w:t>
            </w:r>
          </w:p>
        </w:tc>
      </w:tr>
      <w:tr w:rsidR="00021D9C" w14:paraId="0172D21B" w14:textId="77777777" w:rsidTr="00A22A27">
        <w:trPr>
          <w:trHeight w:val="163"/>
        </w:trPr>
        <w:tc>
          <w:tcPr>
            <w:tcW w:w="783" w:type="dxa"/>
          </w:tcPr>
          <w:p w14:paraId="43CAA041" w14:textId="18883CC7" w:rsidR="00021D9C" w:rsidRDefault="00021D9C" w:rsidP="00A22A27">
            <w:pPr>
              <w:pStyle w:val="TableParagraph"/>
              <w:spacing w:line="229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8132" w:type="dxa"/>
          </w:tcPr>
          <w:p w14:paraId="35BB9962" w14:textId="746B6A3A" w:rsidR="000C3362" w:rsidRDefault="000C3362" w:rsidP="00A22A27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>
              <w:rPr>
                <w:sz w:val="20"/>
              </w:rPr>
              <w:t xml:space="preserve">“Memories, Familial Secrets, and Generation Traumas in Deli Gallery’s “Sub Rosa.” </w:t>
            </w:r>
            <w:proofErr w:type="spellStart"/>
            <w:r w:rsidRPr="000C3362">
              <w:rPr>
                <w:sz w:val="20"/>
                <w:u w:val="single"/>
              </w:rPr>
              <w:t>Juxtapoz</w:t>
            </w:r>
            <w:proofErr w:type="spellEnd"/>
            <w:r>
              <w:rPr>
                <w:sz w:val="20"/>
              </w:rPr>
              <w:t xml:space="preserve"> 11 February, 2019.</w:t>
            </w:r>
          </w:p>
          <w:p w14:paraId="1879CA4E" w14:textId="627821F5" w:rsidR="00B1604B" w:rsidRDefault="00B1604B" w:rsidP="00A22A27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>
              <w:rPr>
                <w:sz w:val="20"/>
              </w:rPr>
              <w:t xml:space="preserve">“Alina Perez.” </w:t>
            </w:r>
            <w:r w:rsidRPr="00B1604B">
              <w:rPr>
                <w:sz w:val="20"/>
                <w:u w:val="single"/>
              </w:rPr>
              <w:t>Galerie Magazine</w:t>
            </w:r>
            <w:r>
              <w:rPr>
                <w:sz w:val="20"/>
              </w:rPr>
              <w:t xml:space="preserve"> 30 September, 2019.</w:t>
            </w:r>
          </w:p>
          <w:p w14:paraId="4F72C816" w14:textId="6115B2D0" w:rsidR="00021D9C" w:rsidRPr="00B9132A" w:rsidRDefault="00021D9C" w:rsidP="00A22A27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>
              <w:rPr>
                <w:sz w:val="20"/>
              </w:rPr>
              <w:t xml:space="preserve">Fox, Catherine. “Art is art is </w:t>
            </w:r>
            <w:proofErr w:type="gramStart"/>
            <w:r>
              <w:rPr>
                <w:sz w:val="20"/>
              </w:rPr>
              <w:t>art,</w:t>
            </w:r>
            <w:proofErr w:type="gramEnd"/>
            <w:r>
              <w:rPr>
                <w:sz w:val="20"/>
              </w:rPr>
              <w:t xml:space="preserve"> Atlanta Contemporary proves in 2019 Atlanta Biennial.” </w:t>
            </w:r>
            <w:r w:rsidRPr="00021D9C">
              <w:rPr>
                <w:sz w:val="20"/>
                <w:u w:val="single"/>
              </w:rPr>
              <w:t>ARTS ATL</w:t>
            </w:r>
            <w:r>
              <w:rPr>
                <w:sz w:val="20"/>
              </w:rPr>
              <w:t xml:space="preserve"> 13 February, 2019. </w:t>
            </w:r>
          </w:p>
        </w:tc>
      </w:tr>
      <w:tr w:rsidR="0096193D" w14:paraId="1C23E54E" w14:textId="77777777" w:rsidTr="00A22A27">
        <w:trPr>
          <w:trHeight w:val="163"/>
        </w:trPr>
        <w:tc>
          <w:tcPr>
            <w:tcW w:w="783" w:type="dxa"/>
          </w:tcPr>
          <w:p w14:paraId="5240554F" w14:textId="37566F17" w:rsidR="0096193D" w:rsidRDefault="0096193D" w:rsidP="00A22A27">
            <w:pPr>
              <w:pStyle w:val="TableParagraph"/>
              <w:spacing w:line="229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8132" w:type="dxa"/>
          </w:tcPr>
          <w:p w14:paraId="091595E3" w14:textId="4ED47913" w:rsidR="0096193D" w:rsidRPr="00B9132A" w:rsidRDefault="00B9132A" w:rsidP="00A22A27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B9132A">
              <w:rPr>
                <w:sz w:val="20"/>
              </w:rPr>
              <w:t>LESTE Magazine</w:t>
            </w:r>
          </w:p>
        </w:tc>
      </w:tr>
      <w:tr w:rsidR="0096193D" w14:paraId="6D98D290" w14:textId="77777777" w:rsidTr="00A22A27">
        <w:trPr>
          <w:trHeight w:val="163"/>
        </w:trPr>
        <w:tc>
          <w:tcPr>
            <w:tcW w:w="783" w:type="dxa"/>
          </w:tcPr>
          <w:p w14:paraId="30D40AD4" w14:textId="5A641421" w:rsidR="0096193D" w:rsidRDefault="0096193D" w:rsidP="00A22A27">
            <w:pPr>
              <w:pStyle w:val="TableParagraph"/>
              <w:spacing w:line="229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8132" w:type="dxa"/>
          </w:tcPr>
          <w:p w14:paraId="51B0256E" w14:textId="070A4147" w:rsidR="0096193D" w:rsidRPr="00B9132A" w:rsidRDefault="00B9132A" w:rsidP="00A22A27">
            <w:pPr>
              <w:pStyle w:val="TableParagraph"/>
              <w:spacing w:line="225" w:lineRule="exact"/>
              <w:ind w:left="690" w:hanging="540"/>
              <w:rPr>
                <w:sz w:val="20"/>
              </w:rPr>
            </w:pPr>
            <w:r w:rsidRPr="00B9132A">
              <w:rPr>
                <w:sz w:val="20"/>
              </w:rPr>
              <w:t>Crush, a RISM Publication</w:t>
            </w:r>
          </w:p>
        </w:tc>
      </w:tr>
    </w:tbl>
    <w:p w14:paraId="41FC9C4F" w14:textId="77777777" w:rsidR="00A22A27" w:rsidRDefault="00A22A27" w:rsidP="00A22A27"/>
    <w:sectPr w:rsidR="00A22A2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ECB04" w14:textId="77777777" w:rsidR="00A22A27" w:rsidRDefault="00A22A27" w:rsidP="00A22A27">
      <w:r>
        <w:separator/>
      </w:r>
    </w:p>
  </w:endnote>
  <w:endnote w:type="continuationSeparator" w:id="0">
    <w:p w14:paraId="4355283F" w14:textId="77777777" w:rsidR="00A22A27" w:rsidRDefault="00A22A27" w:rsidP="00A2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DC0D6" w14:textId="77777777" w:rsidR="00A22A27" w:rsidRDefault="00A22A27" w:rsidP="00A22A27">
      <w:r>
        <w:separator/>
      </w:r>
    </w:p>
  </w:footnote>
  <w:footnote w:type="continuationSeparator" w:id="0">
    <w:p w14:paraId="35167167" w14:textId="77777777" w:rsidR="00A22A27" w:rsidRDefault="00A22A27" w:rsidP="00A22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EEE0" w14:textId="621FE3F7" w:rsidR="00A22A27" w:rsidRDefault="00A22A2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7977C8" wp14:editId="1FFB786C">
          <wp:simplePos x="0" y="0"/>
          <wp:positionH relativeFrom="column">
            <wp:posOffset>-1009650</wp:posOffset>
          </wp:positionH>
          <wp:positionV relativeFrom="paragraph">
            <wp:posOffset>-482600</wp:posOffset>
          </wp:positionV>
          <wp:extent cx="7874000" cy="10173948"/>
          <wp:effectExtent l="0" t="0" r="0" b="0"/>
          <wp:wrapNone/>
          <wp:docPr id="1331441734" name="Picture 1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441734" name="Picture 1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0515" cy="10182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A27"/>
    <w:rsid w:val="00003F40"/>
    <w:rsid w:val="00021D9C"/>
    <w:rsid w:val="00056EE2"/>
    <w:rsid w:val="000C3362"/>
    <w:rsid w:val="00100573"/>
    <w:rsid w:val="0012062F"/>
    <w:rsid w:val="0029747F"/>
    <w:rsid w:val="002F2410"/>
    <w:rsid w:val="00303FE8"/>
    <w:rsid w:val="00325D66"/>
    <w:rsid w:val="003473AB"/>
    <w:rsid w:val="0034788B"/>
    <w:rsid w:val="003C17A8"/>
    <w:rsid w:val="004161B5"/>
    <w:rsid w:val="00491870"/>
    <w:rsid w:val="00554A57"/>
    <w:rsid w:val="005737C3"/>
    <w:rsid w:val="005D6C5D"/>
    <w:rsid w:val="00696614"/>
    <w:rsid w:val="00736337"/>
    <w:rsid w:val="007500BA"/>
    <w:rsid w:val="007A3072"/>
    <w:rsid w:val="007A5929"/>
    <w:rsid w:val="00813D9B"/>
    <w:rsid w:val="00843371"/>
    <w:rsid w:val="00861DB0"/>
    <w:rsid w:val="00886575"/>
    <w:rsid w:val="008E7A01"/>
    <w:rsid w:val="009335CB"/>
    <w:rsid w:val="0096193D"/>
    <w:rsid w:val="009A7127"/>
    <w:rsid w:val="009C52AF"/>
    <w:rsid w:val="009C7BE3"/>
    <w:rsid w:val="00A22A27"/>
    <w:rsid w:val="00A42F57"/>
    <w:rsid w:val="00A57B24"/>
    <w:rsid w:val="00AA6E13"/>
    <w:rsid w:val="00AE6EFC"/>
    <w:rsid w:val="00B1604B"/>
    <w:rsid w:val="00B84929"/>
    <w:rsid w:val="00B9132A"/>
    <w:rsid w:val="00BA41FA"/>
    <w:rsid w:val="00BF066A"/>
    <w:rsid w:val="00BF27F4"/>
    <w:rsid w:val="00C33F46"/>
    <w:rsid w:val="00CA550B"/>
    <w:rsid w:val="00D40CA3"/>
    <w:rsid w:val="00D665D7"/>
    <w:rsid w:val="00F20F7E"/>
    <w:rsid w:val="00F43F47"/>
    <w:rsid w:val="00F81E36"/>
    <w:rsid w:val="00FD01ED"/>
    <w:rsid w:val="00FE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F771F"/>
  <w15:chartTrackingRefBased/>
  <w15:docId w15:val="{ED6654B1-F354-4EC3-ACAD-BB34AD00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88B"/>
    <w:pPr>
      <w:widowControl w:val="0"/>
      <w:autoSpaceDE w:val="0"/>
      <w:autoSpaceDN w:val="0"/>
      <w:spacing w:after="0" w:line="240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A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A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A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A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A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A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2A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A27"/>
  </w:style>
  <w:style w:type="paragraph" w:styleId="Footer">
    <w:name w:val="footer"/>
    <w:basedOn w:val="Normal"/>
    <w:link w:val="FooterChar"/>
    <w:uiPriority w:val="99"/>
    <w:unhideWhenUsed/>
    <w:rsid w:val="00A22A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A27"/>
  </w:style>
  <w:style w:type="paragraph" w:customStyle="1" w:styleId="TableParagraph">
    <w:name w:val="Table Paragraph"/>
    <w:basedOn w:val="Normal"/>
    <w:uiPriority w:val="1"/>
    <w:qFormat/>
    <w:rsid w:val="00A22A27"/>
    <w:pPr>
      <w:ind w:left="5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 YossiMilo</dc:creator>
  <cp:keywords/>
  <dc:description/>
  <cp:lastModifiedBy>Ron Segev</cp:lastModifiedBy>
  <cp:revision>24</cp:revision>
  <dcterms:created xsi:type="dcterms:W3CDTF">2024-10-17T15:13:00Z</dcterms:created>
  <dcterms:modified xsi:type="dcterms:W3CDTF">2026-07-08T21:21:00Z</dcterms:modified>
</cp:coreProperties>
</file>